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D4" w:rsidRPr="00010AD4" w:rsidRDefault="00010AD4" w:rsidP="00010AD4">
      <w:pPr>
        <w:shd w:val="clear" w:color="auto" w:fill="FFFFFF"/>
        <w:spacing w:before="48" w:after="48" w:line="264" w:lineRule="atLeast"/>
        <w:outlineLvl w:val="0"/>
        <w:rPr>
          <w:rFonts w:ascii="Georgia" w:eastAsia="Times New Roman" w:hAnsi="Georgia" w:cs="Times New Roman"/>
          <w:color w:val="313131"/>
          <w:kern w:val="36"/>
          <w:sz w:val="77"/>
          <w:szCs w:val="77"/>
          <w:lang w:eastAsia="es-CL"/>
        </w:rPr>
      </w:pPr>
      <w:r w:rsidRPr="00010AD4">
        <w:rPr>
          <w:rFonts w:ascii="Georgia" w:eastAsia="Times New Roman" w:hAnsi="Georgia" w:cs="Times New Roman"/>
          <w:color w:val="313131"/>
          <w:kern w:val="36"/>
          <w:sz w:val="77"/>
          <w:szCs w:val="77"/>
          <w:lang w:eastAsia="es-CL"/>
        </w:rPr>
        <w:t>El silencioso arte de los traductores en Chile</w:t>
      </w:r>
    </w:p>
    <w:p w:rsidR="00010AD4" w:rsidRPr="00010AD4" w:rsidRDefault="00010AD4" w:rsidP="00010AD4">
      <w:pPr>
        <w:shd w:val="clear" w:color="auto" w:fill="FFFFFF"/>
        <w:spacing w:before="72" w:after="340" w:line="324" w:lineRule="atLeast"/>
        <w:outlineLvl w:val="3"/>
        <w:rPr>
          <w:rFonts w:ascii="Georgia" w:eastAsia="Times New Roman" w:hAnsi="Georgia" w:cs="Times New Roman"/>
          <w:b/>
          <w:bCs/>
          <w:color w:val="313131"/>
          <w:sz w:val="34"/>
          <w:szCs w:val="34"/>
          <w:lang w:eastAsia="es-CL"/>
        </w:rPr>
      </w:pPr>
      <w:r w:rsidRPr="00010AD4">
        <w:rPr>
          <w:rFonts w:ascii="Georgia" w:eastAsia="Times New Roman" w:hAnsi="Georgia" w:cs="Times New Roman"/>
          <w:b/>
          <w:bCs/>
          <w:color w:val="313131"/>
          <w:sz w:val="34"/>
          <w:szCs w:val="34"/>
          <w:lang w:eastAsia="es-CL"/>
        </w:rPr>
        <w:t xml:space="preserve">El sello Tajamar publica El gran </w:t>
      </w:r>
      <w:proofErr w:type="spellStart"/>
      <w:r w:rsidRPr="00010AD4">
        <w:rPr>
          <w:rFonts w:ascii="Georgia" w:eastAsia="Times New Roman" w:hAnsi="Georgia" w:cs="Times New Roman"/>
          <w:b/>
          <w:bCs/>
          <w:color w:val="313131"/>
          <w:sz w:val="34"/>
          <w:szCs w:val="34"/>
          <w:lang w:eastAsia="es-CL"/>
        </w:rPr>
        <w:t>Gatsby</w:t>
      </w:r>
      <w:proofErr w:type="spellEnd"/>
      <w:r w:rsidRPr="00010AD4">
        <w:rPr>
          <w:rFonts w:ascii="Georgia" w:eastAsia="Times New Roman" w:hAnsi="Georgia" w:cs="Times New Roman"/>
          <w:b/>
          <w:bCs/>
          <w:color w:val="313131"/>
          <w:sz w:val="34"/>
          <w:szCs w:val="34"/>
          <w:lang w:eastAsia="es-CL"/>
        </w:rPr>
        <w:t xml:space="preserve"> en una nueva traducción chilena. Un grupo de escritores y editores apuesta por versiones locales de obras en lengua extranjera.</w:t>
      </w:r>
    </w:p>
    <w:p w:rsidR="00010AD4" w:rsidRPr="00010AD4" w:rsidRDefault="00010AD4" w:rsidP="00010AD4">
      <w:pPr>
        <w:pBdr>
          <w:bottom w:val="single" w:sz="6" w:space="0" w:color="CCCCCC"/>
        </w:pBdr>
        <w:shd w:val="clear" w:color="auto" w:fill="FFFFFF"/>
        <w:spacing w:after="0" w:line="240" w:lineRule="auto"/>
        <w:outlineLvl w:val="4"/>
        <w:rPr>
          <w:rFonts w:ascii="Georgia" w:eastAsia="Times New Roman" w:hAnsi="Georgia" w:cs="Times New Roman"/>
          <w:color w:val="313131"/>
          <w:sz w:val="31"/>
          <w:szCs w:val="31"/>
          <w:lang w:eastAsia="es-CL"/>
        </w:rPr>
      </w:pPr>
      <w:proofErr w:type="gramStart"/>
      <w:r w:rsidRPr="00010AD4">
        <w:rPr>
          <w:rFonts w:ascii="inherit" w:eastAsia="Times New Roman" w:hAnsi="inherit" w:cs="Times New Roman"/>
          <w:color w:val="666666"/>
          <w:sz w:val="28"/>
          <w:lang w:eastAsia="es-CL"/>
        </w:rPr>
        <w:t>por</w:t>
      </w:r>
      <w:proofErr w:type="gramEnd"/>
      <w:r w:rsidRPr="00010AD4">
        <w:rPr>
          <w:rFonts w:ascii="inherit" w:eastAsia="Times New Roman" w:hAnsi="inherit" w:cs="Times New Roman"/>
          <w:color w:val="666666"/>
          <w:sz w:val="28"/>
          <w:lang w:eastAsia="es-CL"/>
        </w:rPr>
        <w:t xml:space="preserve"> Daniela Acosta - 12/06/2013 - 08:34</w:t>
      </w:r>
    </w:p>
    <w:p w:rsidR="00010AD4" w:rsidRPr="00010AD4" w:rsidRDefault="00010AD4" w:rsidP="00010AD4">
      <w:pPr>
        <w:shd w:val="clear" w:color="auto" w:fill="FFFFFF"/>
        <w:spacing w:after="72" w:line="270" w:lineRule="atLeast"/>
        <w:rPr>
          <w:rFonts w:ascii="inherit" w:eastAsia="Times New Roman" w:hAnsi="inherit" w:cs="Arial"/>
          <w:color w:val="222222"/>
          <w:sz w:val="18"/>
          <w:szCs w:val="18"/>
          <w:lang w:eastAsia="es-CL"/>
        </w:rPr>
      </w:pPr>
      <w:r>
        <w:rPr>
          <w:rFonts w:ascii="inherit" w:eastAsia="Times New Roman" w:hAnsi="inherit" w:cs="Arial"/>
          <w:noProof/>
          <w:color w:val="222222"/>
          <w:sz w:val="18"/>
          <w:szCs w:val="18"/>
          <w:lang w:eastAsia="es-CL"/>
        </w:rPr>
        <w:drawing>
          <wp:inline distT="0" distB="0" distL="0" distR="0">
            <wp:extent cx="3619500" cy="2190750"/>
            <wp:effectExtent l="19050" t="0" r="0" b="0"/>
            <wp:docPr id="1" name="Imagen 1" descr="http://static.latercera.com/20130612/1767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latercera.com/20130612/1767784.jpg"/>
                    <pic:cNvPicPr>
                      <a:picLocks noChangeAspect="1" noChangeArrowheads="1"/>
                    </pic:cNvPicPr>
                  </pic:nvPicPr>
                  <pic:blipFill>
                    <a:blip r:embed="rId4" cstate="print"/>
                    <a:srcRect/>
                    <a:stretch>
                      <a:fillRect/>
                    </a:stretch>
                  </pic:blipFill>
                  <pic:spPr bwMode="auto">
                    <a:xfrm>
                      <a:off x="0" y="0"/>
                      <a:ext cx="3619500" cy="2190750"/>
                    </a:xfrm>
                    <a:prstGeom prst="rect">
                      <a:avLst/>
                    </a:prstGeom>
                    <a:noFill/>
                    <a:ln w="9525">
                      <a:noFill/>
                      <a:miter lim="800000"/>
                      <a:headEnd/>
                      <a:tailEnd/>
                    </a:ln>
                  </pic:spPr>
                </pic:pic>
              </a:graphicData>
            </a:graphic>
          </wp:inline>
        </w:drawing>
      </w:r>
    </w:p>
    <w:p w:rsidR="00010AD4" w:rsidRPr="00010AD4" w:rsidRDefault="00010AD4" w:rsidP="00010AD4">
      <w:pPr>
        <w:shd w:val="clear" w:color="auto" w:fill="E2E2E2"/>
        <w:spacing w:after="0" w:line="270" w:lineRule="atLeast"/>
        <w:rPr>
          <w:rFonts w:ascii="inherit" w:eastAsia="Times New Roman" w:hAnsi="inherit" w:cs="Arial"/>
          <w:color w:val="222222"/>
          <w:sz w:val="18"/>
          <w:szCs w:val="18"/>
          <w:bdr w:val="none" w:sz="0" w:space="0" w:color="auto" w:frame="1"/>
          <w:lang w:val="en-US" w:eastAsia="es-CL"/>
        </w:rPr>
      </w:pPr>
      <w:r w:rsidRPr="00010AD4">
        <w:rPr>
          <w:rFonts w:ascii="inherit" w:eastAsia="Times New Roman" w:hAnsi="inherit" w:cs="Arial"/>
          <w:color w:val="222222"/>
          <w:sz w:val="18"/>
          <w:szCs w:val="18"/>
          <w:bdr w:val="none" w:sz="0" w:space="0" w:color="auto" w:frame="1"/>
          <w:lang w:eastAsia="es-CL"/>
        </w:rPr>
        <w:fldChar w:fldCharType="begin"/>
      </w:r>
      <w:r w:rsidRPr="00010AD4">
        <w:rPr>
          <w:rFonts w:ascii="inherit" w:eastAsia="Times New Roman" w:hAnsi="inherit" w:cs="Arial"/>
          <w:color w:val="222222"/>
          <w:sz w:val="18"/>
          <w:szCs w:val="18"/>
          <w:bdr w:val="none" w:sz="0" w:space="0" w:color="auto" w:frame="1"/>
          <w:lang w:val="en-US" w:eastAsia="es-CL"/>
        </w:rPr>
        <w:instrText xml:space="preserve"> HYPERLINK "http://www.latercera.com/noticia/cultura/2013/06/1453-527872-9-el-silencioso-arte-de-los-traductores-en-chile.shtml" </w:instrText>
      </w:r>
      <w:r w:rsidRPr="00010AD4">
        <w:rPr>
          <w:rFonts w:ascii="inherit" w:eastAsia="Times New Roman" w:hAnsi="inherit" w:cs="Arial"/>
          <w:color w:val="222222"/>
          <w:sz w:val="18"/>
          <w:szCs w:val="18"/>
          <w:bdr w:val="none" w:sz="0" w:space="0" w:color="auto" w:frame="1"/>
          <w:lang w:eastAsia="es-CL"/>
        </w:rPr>
        <w:fldChar w:fldCharType="separate"/>
      </w:r>
      <w:r w:rsidRPr="00010AD4">
        <w:rPr>
          <w:rFonts w:ascii="inherit" w:eastAsia="Times New Roman" w:hAnsi="inherit" w:cs="Arial"/>
          <w:color w:val="313131"/>
          <w:sz w:val="18"/>
          <w:u w:val="single"/>
          <w:lang w:val="en-US" w:eastAsia="es-CL"/>
        </w:rPr>
        <w:t>0</w:t>
      </w:r>
      <w:r w:rsidRPr="00010AD4">
        <w:rPr>
          <w:rFonts w:ascii="inherit" w:eastAsia="Times New Roman" w:hAnsi="inherit" w:cs="Arial"/>
          <w:color w:val="222222"/>
          <w:sz w:val="18"/>
          <w:szCs w:val="18"/>
          <w:bdr w:val="none" w:sz="0" w:space="0" w:color="auto" w:frame="1"/>
          <w:lang w:eastAsia="es-CL"/>
        </w:rPr>
        <w:fldChar w:fldCharType="end"/>
      </w:r>
    </w:p>
    <w:p w:rsidR="00010AD4" w:rsidRPr="00010AD4" w:rsidRDefault="00010AD4" w:rsidP="00010AD4">
      <w:pPr>
        <w:shd w:val="clear" w:color="auto" w:fill="E2E2E2"/>
        <w:spacing w:after="0" w:line="270" w:lineRule="atLeast"/>
        <w:rPr>
          <w:rFonts w:ascii="inherit" w:eastAsia="Times New Roman" w:hAnsi="inherit" w:cs="Arial"/>
          <w:color w:val="222222"/>
          <w:sz w:val="18"/>
          <w:szCs w:val="18"/>
          <w:bdr w:val="none" w:sz="0" w:space="0" w:color="auto" w:frame="1"/>
          <w:lang w:val="en-US" w:eastAsia="es-CL"/>
        </w:rPr>
      </w:pPr>
      <w:r w:rsidRPr="00010AD4">
        <w:rPr>
          <w:rFonts w:ascii="inherit" w:eastAsia="Times New Roman" w:hAnsi="inherit" w:cs="Arial"/>
          <w:color w:val="222222"/>
          <w:sz w:val="18"/>
          <w:szCs w:val="18"/>
          <w:bdr w:val="none" w:sz="0" w:space="0" w:color="auto" w:frame="1"/>
          <w:lang w:eastAsia="es-CL"/>
        </w:rPr>
        <w:fldChar w:fldCharType="begin"/>
      </w:r>
      <w:r w:rsidRPr="00010AD4">
        <w:rPr>
          <w:rFonts w:ascii="inherit" w:eastAsia="Times New Roman" w:hAnsi="inherit" w:cs="Arial"/>
          <w:color w:val="222222"/>
          <w:sz w:val="18"/>
          <w:szCs w:val="18"/>
          <w:bdr w:val="none" w:sz="0" w:space="0" w:color="auto" w:frame="1"/>
          <w:lang w:val="en-US" w:eastAsia="es-CL"/>
        </w:rPr>
        <w:instrText xml:space="preserve"> HYPERLINK "http://www.latercera.com/noticia/cultura/2013/06/1453-527872-9-el-silencioso-arte-de-los-traductores-en-chile.shtml" \l "comentarios" </w:instrText>
      </w:r>
      <w:r w:rsidRPr="00010AD4">
        <w:rPr>
          <w:rFonts w:ascii="inherit" w:eastAsia="Times New Roman" w:hAnsi="inherit" w:cs="Arial"/>
          <w:color w:val="222222"/>
          <w:sz w:val="18"/>
          <w:szCs w:val="18"/>
          <w:bdr w:val="none" w:sz="0" w:space="0" w:color="auto" w:frame="1"/>
          <w:lang w:eastAsia="es-CL"/>
        </w:rPr>
        <w:fldChar w:fldCharType="separate"/>
      </w:r>
      <w:proofErr w:type="gramStart"/>
      <w:r w:rsidRPr="00010AD4">
        <w:rPr>
          <w:rFonts w:ascii="inherit" w:eastAsia="Times New Roman" w:hAnsi="inherit" w:cs="Arial"/>
          <w:b/>
          <w:bCs/>
          <w:color w:val="313131"/>
          <w:sz w:val="18"/>
          <w:u w:val="single"/>
          <w:lang w:val="en-US" w:eastAsia="es-CL"/>
        </w:rPr>
        <w:t>post</w:t>
      </w:r>
      <w:proofErr w:type="gramEnd"/>
      <w:r w:rsidRPr="00010AD4">
        <w:rPr>
          <w:rFonts w:ascii="inherit" w:eastAsia="Times New Roman" w:hAnsi="inherit" w:cs="Arial"/>
          <w:color w:val="222222"/>
          <w:sz w:val="18"/>
          <w:szCs w:val="18"/>
          <w:bdr w:val="none" w:sz="0" w:space="0" w:color="auto" w:frame="1"/>
          <w:lang w:eastAsia="es-CL"/>
        </w:rPr>
        <w:fldChar w:fldCharType="end"/>
      </w:r>
    </w:p>
    <w:p w:rsidR="00010AD4" w:rsidRPr="00010AD4" w:rsidRDefault="00010AD4" w:rsidP="00010AD4">
      <w:pPr>
        <w:shd w:val="clear" w:color="auto" w:fill="FFFFFF"/>
        <w:spacing w:after="0" w:line="270" w:lineRule="atLeast"/>
        <w:rPr>
          <w:rFonts w:ascii="inherit" w:eastAsia="Times New Roman" w:hAnsi="inherit" w:cs="Arial"/>
          <w:color w:val="222222"/>
          <w:sz w:val="18"/>
          <w:szCs w:val="18"/>
          <w:lang w:val="en-US" w:eastAsia="es-CL"/>
        </w:rPr>
      </w:pPr>
      <w:r w:rsidRPr="00010AD4">
        <w:rPr>
          <w:rFonts w:ascii="inherit" w:eastAsia="Times New Roman" w:hAnsi="inherit" w:cs="Arial"/>
          <w:color w:val="222222"/>
          <w:sz w:val="18"/>
          <w:szCs w:val="18"/>
          <w:lang w:eastAsia="es-CL"/>
        </w:rPr>
        <w:fldChar w:fldCharType="begin"/>
      </w:r>
      <w:r w:rsidRPr="00010AD4">
        <w:rPr>
          <w:rFonts w:ascii="inherit" w:eastAsia="Times New Roman" w:hAnsi="inherit" w:cs="Arial"/>
          <w:color w:val="222222"/>
          <w:sz w:val="18"/>
          <w:szCs w:val="18"/>
          <w:lang w:val="en-US" w:eastAsia="es-CL"/>
        </w:rPr>
        <w:instrText xml:space="preserve"> HYPERLINK "http://www.latercera.com/noticia/cultura/2013/06/1453-527872-9-el-silencioso-arte-de-los-traductores-en-chile.shtml?media=print" \t "_blank" </w:instrText>
      </w:r>
      <w:r w:rsidRPr="00010AD4">
        <w:rPr>
          <w:rFonts w:ascii="inherit" w:eastAsia="Times New Roman" w:hAnsi="inherit" w:cs="Arial"/>
          <w:color w:val="222222"/>
          <w:sz w:val="18"/>
          <w:szCs w:val="18"/>
          <w:lang w:eastAsia="es-CL"/>
        </w:rPr>
        <w:fldChar w:fldCharType="separate"/>
      </w:r>
      <w:r w:rsidRPr="00010AD4">
        <w:rPr>
          <w:rFonts w:ascii="inherit" w:eastAsia="Times New Roman" w:hAnsi="inherit" w:cs="Arial"/>
          <w:color w:val="313131"/>
          <w:sz w:val="18"/>
          <w:u w:val="single"/>
          <w:lang w:val="en-US" w:eastAsia="es-CL"/>
        </w:rPr>
        <w:t>Imprimir</w:t>
      </w:r>
      <w:r w:rsidRPr="00010AD4">
        <w:rPr>
          <w:rFonts w:ascii="inherit" w:eastAsia="Times New Roman" w:hAnsi="inherit" w:cs="Arial"/>
          <w:color w:val="222222"/>
          <w:sz w:val="18"/>
          <w:szCs w:val="18"/>
          <w:lang w:eastAsia="es-CL"/>
        </w:rPr>
        <w:fldChar w:fldCharType="end"/>
      </w:r>
    </w:p>
    <w:p w:rsidR="00010AD4" w:rsidRPr="00010AD4" w:rsidRDefault="00010AD4" w:rsidP="00010AD4">
      <w:pPr>
        <w:shd w:val="clear" w:color="auto" w:fill="FFFFFF"/>
        <w:spacing w:after="0" w:line="270" w:lineRule="atLeast"/>
        <w:rPr>
          <w:rFonts w:ascii="inherit" w:eastAsia="Times New Roman" w:hAnsi="inherit" w:cs="Arial"/>
          <w:color w:val="222222"/>
          <w:sz w:val="18"/>
          <w:szCs w:val="18"/>
          <w:lang w:val="en-US" w:eastAsia="es-CL"/>
        </w:rPr>
      </w:pPr>
      <w:r w:rsidRPr="00010AD4">
        <w:rPr>
          <w:rFonts w:ascii="inherit" w:eastAsia="Times New Roman" w:hAnsi="inherit" w:cs="Arial"/>
          <w:color w:val="222222"/>
          <w:sz w:val="18"/>
          <w:szCs w:val="18"/>
          <w:lang w:eastAsia="es-CL"/>
        </w:rPr>
        <w:fldChar w:fldCharType="begin"/>
      </w:r>
      <w:r w:rsidRPr="00010AD4">
        <w:rPr>
          <w:rFonts w:ascii="inherit" w:eastAsia="Times New Roman" w:hAnsi="inherit" w:cs="Arial"/>
          <w:color w:val="222222"/>
          <w:sz w:val="18"/>
          <w:szCs w:val="18"/>
          <w:lang w:val="en-US" w:eastAsia="es-CL"/>
        </w:rPr>
        <w:instrText xml:space="preserve"> HYPERLINK "http://www.latercera.com/noticia/cultura/2013/06/1453-527872-9-el-silencioso-arte-de-los-traductores-en-chile.shtml" </w:instrText>
      </w:r>
      <w:r w:rsidRPr="00010AD4">
        <w:rPr>
          <w:rFonts w:ascii="inherit" w:eastAsia="Times New Roman" w:hAnsi="inherit" w:cs="Arial"/>
          <w:color w:val="222222"/>
          <w:sz w:val="18"/>
          <w:szCs w:val="18"/>
          <w:lang w:eastAsia="es-CL"/>
        </w:rPr>
        <w:fldChar w:fldCharType="separate"/>
      </w:r>
      <w:r w:rsidRPr="00010AD4">
        <w:rPr>
          <w:rFonts w:ascii="inherit" w:eastAsia="Times New Roman" w:hAnsi="inherit" w:cs="Arial"/>
          <w:color w:val="313131"/>
          <w:sz w:val="18"/>
          <w:u w:val="single"/>
          <w:lang w:val="en-US" w:eastAsia="es-CL"/>
        </w:rPr>
        <w:t>Compartir</w:t>
      </w:r>
      <w:r w:rsidRPr="00010AD4">
        <w:rPr>
          <w:rFonts w:ascii="inherit" w:eastAsia="Times New Roman" w:hAnsi="inherit" w:cs="Arial"/>
          <w:color w:val="222222"/>
          <w:sz w:val="18"/>
          <w:szCs w:val="18"/>
          <w:lang w:eastAsia="es-CL"/>
        </w:rPr>
        <w:fldChar w:fldCharType="end"/>
      </w:r>
    </w:p>
    <w:p w:rsidR="00010AD4" w:rsidRPr="00010AD4" w:rsidRDefault="00010AD4" w:rsidP="00010AD4">
      <w:pPr>
        <w:shd w:val="clear" w:color="auto" w:fill="FFFFFF"/>
        <w:spacing w:after="75" w:line="270" w:lineRule="atLeast"/>
        <w:rPr>
          <w:rFonts w:ascii="inherit" w:eastAsia="Times New Roman" w:hAnsi="inherit" w:cs="Arial"/>
          <w:color w:val="222222"/>
          <w:sz w:val="18"/>
          <w:szCs w:val="18"/>
          <w:lang w:val="en-US" w:eastAsia="es-CL"/>
        </w:rPr>
      </w:pPr>
      <w:r w:rsidRPr="00010AD4">
        <w:rPr>
          <w:rFonts w:ascii="inherit" w:eastAsia="Times New Roman" w:hAnsi="inherit" w:cs="Arial"/>
          <w:color w:val="222222"/>
          <w:sz w:val="18"/>
          <w:szCs w:val="18"/>
          <w:lang w:eastAsia="es-CL"/>
        </w:rPr>
        <w:fldChar w:fldCharType="begin"/>
      </w:r>
      <w:r w:rsidRPr="00010AD4">
        <w:rPr>
          <w:rFonts w:ascii="inherit" w:eastAsia="Times New Roman" w:hAnsi="inherit" w:cs="Arial"/>
          <w:color w:val="222222"/>
          <w:sz w:val="18"/>
          <w:szCs w:val="18"/>
          <w:lang w:val="en-US" w:eastAsia="es-CL"/>
        </w:rPr>
        <w:instrText xml:space="preserve"> HYPERLINK "http://www.addthis.com/bookmark.php?v=250&amp;username=latercera" </w:instrText>
      </w:r>
      <w:r w:rsidRPr="00010AD4">
        <w:rPr>
          <w:rFonts w:ascii="inherit" w:eastAsia="Times New Roman" w:hAnsi="inherit" w:cs="Arial"/>
          <w:color w:val="222222"/>
          <w:sz w:val="18"/>
          <w:szCs w:val="18"/>
          <w:lang w:eastAsia="es-CL"/>
        </w:rPr>
        <w:fldChar w:fldCharType="separate"/>
      </w:r>
      <w:r w:rsidRPr="00010AD4">
        <w:rPr>
          <w:rFonts w:ascii="inherit" w:eastAsia="Times New Roman" w:hAnsi="inherit" w:cs="Arial"/>
          <w:color w:val="313131"/>
          <w:sz w:val="18"/>
          <w:lang w:val="en-US" w:eastAsia="es-CL"/>
        </w:rPr>
        <w:t>More Sharing Services</w:t>
      </w:r>
      <w:r w:rsidRPr="00010AD4">
        <w:rPr>
          <w:rFonts w:ascii="inherit" w:eastAsia="Times New Roman" w:hAnsi="inherit" w:cs="Arial"/>
          <w:color w:val="222222"/>
          <w:sz w:val="18"/>
          <w:szCs w:val="18"/>
          <w:lang w:eastAsia="es-CL"/>
        </w:rPr>
        <w:fldChar w:fldCharType="end"/>
      </w:r>
    </w:p>
    <w:p w:rsidR="00010AD4" w:rsidRPr="00010AD4" w:rsidRDefault="00010AD4" w:rsidP="00010AD4">
      <w:pPr>
        <w:shd w:val="clear" w:color="auto" w:fill="FFFFFF"/>
        <w:spacing w:before="72" w:after="264" w:line="408" w:lineRule="atLeast"/>
        <w:rPr>
          <w:rFonts w:ascii="Georgia" w:eastAsia="Times New Roman" w:hAnsi="Georgia" w:cs="Arial"/>
          <w:color w:val="222222"/>
          <w:sz w:val="25"/>
          <w:szCs w:val="25"/>
          <w:lang w:eastAsia="es-CL"/>
        </w:rPr>
      </w:pPr>
      <w:r w:rsidRPr="00010AD4">
        <w:rPr>
          <w:rFonts w:ascii="Georgia" w:eastAsia="Times New Roman" w:hAnsi="Georgia" w:cs="Arial"/>
          <w:color w:val="222222"/>
          <w:sz w:val="25"/>
          <w:szCs w:val="25"/>
          <w:lang w:eastAsia="es-CL"/>
        </w:rPr>
        <w:t xml:space="preserve">La gloria y fama de los años 20 se había </w:t>
      </w:r>
      <w:proofErr w:type="spellStart"/>
      <w:r w:rsidRPr="00010AD4">
        <w:rPr>
          <w:rFonts w:ascii="Georgia" w:eastAsia="Times New Roman" w:hAnsi="Georgia" w:cs="Arial"/>
          <w:color w:val="222222"/>
          <w:sz w:val="25"/>
          <w:szCs w:val="25"/>
          <w:lang w:eastAsia="es-CL"/>
        </w:rPr>
        <w:t>esfumado.</w:t>
      </w:r>
      <w:r w:rsidRPr="00010AD4">
        <w:rPr>
          <w:rFonts w:ascii="Georgia" w:eastAsia="Times New Roman" w:hAnsi="Georgia" w:cs="Arial"/>
          <w:b/>
          <w:bCs/>
          <w:color w:val="222222"/>
          <w:sz w:val="25"/>
          <w:lang w:eastAsia="es-CL"/>
        </w:rPr>
        <w:t>Francis</w:t>
      </w:r>
      <w:proofErr w:type="spellEnd"/>
      <w:r w:rsidRPr="00010AD4">
        <w:rPr>
          <w:rFonts w:ascii="Georgia" w:eastAsia="Times New Roman" w:hAnsi="Georgia" w:cs="Arial"/>
          <w:b/>
          <w:bCs/>
          <w:color w:val="222222"/>
          <w:sz w:val="25"/>
          <w:lang w:eastAsia="es-CL"/>
        </w:rPr>
        <w:t xml:space="preserve"> Scott </w:t>
      </w:r>
      <w:proofErr w:type="spellStart"/>
      <w:r w:rsidRPr="00010AD4">
        <w:rPr>
          <w:rFonts w:ascii="Georgia" w:eastAsia="Times New Roman" w:hAnsi="Georgia" w:cs="Arial"/>
          <w:b/>
          <w:bCs/>
          <w:color w:val="222222"/>
          <w:sz w:val="25"/>
          <w:lang w:eastAsia="es-CL"/>
        </w:rPr>
        <w:t>Fitzgerald</w:t>
      </w:r>
      <w:r w:rsidRPr="00010AD4">
        <w:rPr>
          <w:rFonts w:ascii="Georgia" w:eastAsia="Times New Roman" w:hAnsi="Georgia" w:cs="Arial"/>
          <w:color w:val="222222"/>
          <w:sz w:val="25"/>
          <w:szCs w:val="25"/>
          <w:lang w:eastAsia="es-CL"/>
        </w:rPr>
        <w:t>vivía</w:t>
      </w:r>
      <w:proofErr w:type="spellEnd"/>
      <w:r w:rsidRPr="00010AD4">
        <w:rPr>
          <w:rFonts w:ascii="Georgia" w:eastAsia="Times New Roman" w:hAnsi="Georgia" w:cs="Arial"/>
          <w:color w:val="222222"/>
          <w:sz w:val="25"/>
          <w:szCs w:val="25"/>
          <w:lang w:eastAsia="es-CL"/>
        </w:rPr>
        <w:t xml:space="preserve"> días poco felices a mediados de los 30. Entonces la </w:t>
      </w:r>
      <w:proofErr w:type="spellStart"/>
      <w:r w:rsidRPr="00010AD4">
        <w:rPr>
          <w:rFonts w:ascii="Georgia" w:eastAsia="Times New Roman" w:hAnsi="Georgia" w:cs="Arial"/>
          <w:color w:val="222222"/>
          <w:sz w:val="25"/>
          <w:szCs w:val="25"/>
          <w:lang w:eastAsia="es-CL"/>
        </w:rPr>
        <w:t>Modern</w:t>
      </w:r>
      <w:proofErr w:type="spellEnd"/>
      <w:r w:rsidRPr="00010AD4">
        <w:rPr>
          <w:rFonts w:ascii="Georgia" w:eastAsia="Times New Roman" w:hAnsi="Georgia" w:cs="Arial"/>
          <w:color w:val="222222"/>
          <w:sz w:val="25"/>
          <w:szCs w:val="25"/>
          <w:lang w:eastAsia="es-CL"/>
        </w:rPr>
        <w:t xml:space="preserve"> Library decidió relanzar El gran </w:t>
      </w:r>
      <w:proofErr w:type="spellStart"/>
      <w:r w:rsidRPr="00010AD4">
        <w:rPr>
          <w:rFonts w:ascii="Georgia" w:eastAsia="Times New Roman" w:hAnsi="Georgia" w:cs="Arial"/>
          <w:color w:val="222222"/>
          <w:sz w:val="25"/>
          <w:szCs w:val="25"/>
          <w:lang w:eastAsia="es-CL"/>
        </w:rPr>
        <w:t>Gatsby</w:t>
      </w:r>
      <w:proofErr w:type="spellEnd"/>
      <w:r w:rsidRPr="00010AD4">
        <w:rPr>
          <w:rFonts w:ascii="Georgia" w:eastAsia="Times New Roman" w:hAnsi="Georgia" w:cs="Arial"/>
          <w:color w:val="222222"/>
          <w:sz w:val="25"/>
          <w:szCs w:val="25"/>
          <w:lang w:eastAsia="es-CL"/>
        </w:rPr>
        <w:t xml:space="preserve"> y le pidió un prólogo: “Y ahora que este libro está por reeditarse, al autor le gustaría decir que nunca antes trató nadie de mantener su conciencia artística tan pura como durante los diez meses que empleó en escribirlo”, anotó.</w:t>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br/>
        <w:t xml:space="preserve">El prólogo es de 1934 y acaba de publicarse por primera vez en castellano en una nueva edición del sello Tajamar. El texto y la novela son traducciones </w:t>
      </w:r>
      <w:r w:rsidRPr="00010AD4">
        <w:rPr>
          <w:rFonts w:ascii="Georgia" w:eastAsia="Times New Roman" w:hAnsi="Georgia" w:cs="Arial"/>
          <w:color w:val="222222"/>
          <w:sz w:val="25"/>
          <w:szCs w:val="25"/>
          <w:lang w:eastAsia="es-CL"/>
        </w:rPr>
        <w:lastRenderedPageBreak/>
        <w:t>chilenas, realizadas por Oscar Luis Molina.</w:t>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br/>
        <w:t xml:space="preserve">Aunque la traducción literaria no es una práctica sistemática en el país, algunas editoriales tienen colecciones propias o apuestan por hacer alguna en particular. Hay numerosos escritores traductores en ejercicio, como Leonardo </w:t>
      </w:r>
      <w:proofErr w:type="spellStart"/>
      <w:r w:rsidRPr="00010AD4">
        <w:rPr>
          <w:rFonts w:ascii="Georgia" w:eastAsia="Times New Roman" w:hAnsi="Georgia" w:cs="Arial"/>
          <w:color w:val="222222"/>
          <w:sz w:val="25"/>
          <w:szCs w:val="25"/>
          <w:lang w:eastAsia="es-CL"/>
        </w:rPr>
        <w:t>Sanhueza</w:t>
      </w:r>
      <w:proofErr w:type="spellEnd"/>
      <w:r w:rsidRPr="00010AD4">
        <w:rPr>
          <w:rFonts w:ascii="Georgia" w:eastAsia="Times New Roman" w:hAnsi="Georgia" w:cs="Arial"/>
          <w:color w:val="222222"/>
          <w:sz w:val="25"/>
          <w:szCs w:val="25"/>
          <w:lang w:eastAsia="es-CL"/>
        </w:rPr>
        <w:t xml:space="preserve">, Armando Roa y Macarena </w:t>
      </w:r>
      <w:proofErr w:type="spellStart"/>
      <w:r w:rsidRPr="00010AD4">
        <w:rPr>
          <w:rFonts w:ascii="Georgia" w:eastAsia="Times New Roman" w:hAnsi="Georgia" w:cs="Arial"/>
          <w:color w:val="222222"/>
          <w:sz w:val="25"/>
          <w:szCs w:val="25"/>
          <w:lang w:eastAsia="es-CL"/>
        </w:rPr>
        <w:t>Urzúa</w:t>
      </w:r>
      <w:proofErr w:type="spellEnd"/>
      <w:r w:rsidRPr="00010AD4">
        <w:rPr>
          <w:rFonts w:ascii="Georgia" w:eastAsia="Times New Roman" w:hAnsi="Georgia" w:cs="Arial"/>
          <w:color w:val="222222"/>
          <w:sz w:val="25"/>
          <w:szCs w:val="25"/>
          <w:lang w:eastAsia="es-CL"/>
        </w:rPr>
        <w:t>.</w:t>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br/>
        <w:t xml:space="preserve">Oscar Luis Molina lleva 50 años en el oficio y ha traducido más de 100 obras de autores como Norman Mailer, Joseph </w:t>
      </w:r>
      <w:proofErr w:type="spellStart"/>
      <w:r w:rsidRPr="00010AD4">
        <w:rPr>
          <w:rFonts w:ascii="Georgia" w:eastAsia="Times New Roman" w:hAnsi="Georgia" w:cs="Arial"/>
          <w:color w:val="222222"/>
          <w:sz w:val="25"/>
          <w:szCs w:val="25"/>
          <w:lang w:eastAsia="es-CL"/>
        </w:rPr>
        <w:t>Conrad</w:t>
      </w:r>
      <w:proofErr w:type="spellEnd"/>
      <w:r w:rsidRPr="00010AD4">
        <w:rPr>
          <w:rFonts w:ascii="Georgia" w:eastAsia="Times New Roman" w:hAnsi="Georgia" w:cs="Arial"/>
          <w:color w:val="222222"/>
          <w:sz w:val="25"/>
          <w:szCs w:val="25"/>
          <w:lang w:eastAsia="es-CL"/>
        </w:rPr>
        <w:t xml:space="preserve">, George </w:t>
      </w:r>
      <w:proofErr w:type="spellStart"/>
      <w:r w:rsidRPr="00010AD4">
        <w:rPr>
          <w:rFonts w:ascii="Georgia" w:eastAsia="Times New Roman" w:hAnsi="Georgia" w:cs="Arial"/>
          <w:color w:val="222222"/>
          <w:sz w:val="25"/>
          <w:szCs w:val="25"/>
          <w:lang w:eastAsia="es-CL"/>
        </w:rPr>
        <w:t>Duby</w:t>
      </w:r>
      <w:proofErr w:type="spellEnd"/>
      <w:r w:rsidRPr="00010AD4">
        <w:rPr>
          <w:rFonts w:ascii="Georgia" w:eastAsia="Times New Roman" w:hAnsi="Georgia" w:cs="Arial"/>
          <w:color w:val="222222"/>
          <w:sz w:val="25"/>
          <w:szCs w:val="25"/>
          <w:lang w:eastAsia="es-CL"/>
        </w:rPr>
        <w:t xml:space="preserve"> y J. C. </w:t>
      </w:r>
      <w:proofErr w:type="spellStart"/>
      <w:r w:rsidRPr="00010AD4">
        <w:rPr>
          <w:rFonts w:ascii="Georgia" w:eastAsia="Times New Roman" w:hAnsi="Georgia" w:cs="Arial"/>
          <w:color w:val="222222"/>
          <w:sz w:val="25"/>
          <w:szCs w:val="25"/>
          <w:lang w:eastAsia="es-CL"/>
        </w:rPr>
        <w:t>Guillebaud</w:t>
      </w:r>
      <w:proofErr w:type="spellEnd"/>
      <w:r w:rsidRPr="00010AD4">
        <w:rPr>
          <w:rFonts w:ascii="Georgia" w:eastAsia="Times New Roman" w:hAnsi="Georgia" w:cs="Arial"/>
          <w:color w:val="222222"/>
          <w:sz w:val="25"/>
          <w:szCs w:val="25"/>
          <w:lang w:eastAsia="es-CL"/>
        </w:rPr>
        <w:t>. El año pasado publicó por Tajamar El niño perdido y otros relatos, de Thomas Wolfe.</w:t>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br/>
        <w:t>“Para ser buen traductor no sólo hay que escribir muy bien, sino que también hay que ser un camaleón, ser capaz de escribir de muchas maneras distintas”, dice Molina. Y recalca que “no se puede traducir todo igual, que es lo que les pasa a los malos traductores”.</w:t>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br/>
        <w:t>Ex editor de Andrés Bello y premiado por su trabajo, Molina dice que es necesario que al traducir “se mantenga cierta extrañeza. Ese es el juego, además de mantener la peculiaridad del autor. Ese es el efecto de cualquier traducción en serio, una ambigüedad que permita que no se reduzcan los sentidos”. Conseguir esa extrañeza es lo más difícil. “Todo el tiempo es intentar buscar el tono, estar ajustando el texto”.</w:t>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br/>
        <w:t xml:space="preserve">Que se enganchó con el caballo, que no soporta a los modernillos, que fue a por unos bollos. No es difícil de entender los españolismos de las traducciones, pero generan distancia. Rodrigo Olavarría, formado en literatura inglesa de la Universidad de Chile, ha publicado versiones de Allen </w:t>
      </w:r>
      <w:proofErr w:type="spellStart"/>
      <w:r w:rsidRPr="00010AD4">
        <w:rPr>
          <w:rFonts w:ascii="Georgia" w:eastAsia="Times New Roman" w:hAnsi="Georgia" w:cs="Arial"/>
          <w:color w:val="222222"/>
          <w:sz w:val="25"/>
          <w:szCs w:val="25"/>
          <w:lang w:eastAsia="es-CL"/>
        </w:rPr>
        <w:t>Ginsberg</w:t>
      </w:r>
      <w:proofErr w:type="spellEnd"/>
      <w:r w:rsidRPr="00010AD4">
        <w:rPr>
          <w:rFonts w:ascii="Georgia" w:eastAsia="Times New Roman" w:hAnsi="Georgia" w:cs="Arial"/>
          <w:color w:val="222222"/>
          <w:sz w:val="25"/>
          <w:szCs w:val="25"/>
          <w:lang w:eastAsia="es-CL"/>
        </w:rPr>
        <w:t xml:space="preserve">, Sylvia </w:t>
      </w:r>
      <w:proofErr w:type="spellStart"/>
      <w:r w:rsidRPr="00010AD4">
        <w:rPr>
          <w:rFonts w:ascii="Georgia" w:eastAsia="Times New Roman" w:hAnsi="Georgia" w:cs="Arial"/>
          <w:color w:val="222222"/>
          <w:sz w:val="25"/>
          <w:szCs w:val="25"/>
          <w:lang w:eastAsia="es-CL"/>
        </w:rPr>
        <w:t>Plath</w:t>
      </w:r>
      <w:proofErr w:type="spellEnd"/>
      <w:r w:rsidRPr="00010AD4">
        <w:rPr>
          <w:rFonts w:ascii="Georgia" w:eastAsia="Times New Roman" w:hAnsi="Georgia" w:cs="Arial"/>
          <w:color w:val="222222"/>
          <w:sz w:val="25"/>
          <w:szCs w:val="25"/>
          <w:lang w:eastAsia="es-CL"/>
        </w:rPr>
        <w:t xml:space="preserve">, Sam </w:t>
      </w:r>
      <w:proofErr w:type="spellStart"/>
      <w:r w:rsidRPr="00010AD4">
        <w:rPr>
          <w:rFonts w:ascii="Georgia" w:eastAsia="Times New Roman" w:hAnsi="Georgia" w:cs="Arial"/>
          <w:color w:val="222222"/>
          <w:sz w:val="25"/>
          <w:szCs w:val="25"/>
          <w:lang w:eastAsia="es-CL"/>
        </w:rPr>
        <w:t>Shepard</w:t>
      </w:r>
      <w:proofErr w:type="spellEnd"/>
      <w:r w:rsidRPr="00010AD4">
        <w:rPr>
          <w:rFonts w:ascii="Georgia" w:eastAsia="Times New Roman" w:hAnsi="Georgia" w:cs="Arial"/>
          <w:color w:val="222222"/>
          <w:sz w:val="25"/>
          <w:szCs w:val="25"/>
          <w:lang w:eastAsia="es-CL"/>
        </w:rPr>
        <w:t xml:space="preserve"> y Alejandro Moreno, y piensa que traducir libros en Chile es “una necesidad enorme”.</w:t>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lastRenderedPageBreak/>
        <w:t>Poeta también, Olavarría cuenta que no hay una fórmula concreta para aprender a traducir, sino que se hace “leyendo, escribiendo, estudiando traducciones de otros; en fin, en la práctica”. De todos modos, para él “la literatura es mucho más que una suma de significados, me interesa aún más recrear el tono y la prosodia original de un autor”.</w:t>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br/>
      </w:r>
      <w:proofErr w:type="spellStart"/>
      <w:r w:rsidRPr="00010AD4">
        <w:rPr>
          <w:rFonts w:ascii="Georgia" w:eastAsia="Times New Roman" w:hAnsi="Georgia" w:cs="Arial"/>
          <w:color w:val="222222"/>
          <w:sz w:val="25"/>
          <w:szCs w:val="25"/>
          <w:lang w:eastAsia="es-CL"/>
        </w:rPr>
        <w:t>Kurt</w:t>
      </w:r>
      <w:proofErr w:type="spellEnd"/>
      <w:r w:rsidRPr="00010AD4">
        <w:rPr>
          <w:rFonts w:ascii="Georgia" w:eastAsia="Times New Roman" w:hAnsi="Georgia" w:cs="Arial"/>
          <w:color w:val="222222"/>
          <w:sz w:val="25"/>
          <w:szCs w:val="25"/>
          <w:lang w:eastAsia="es-CL"/>
        </w:rPr>
        <w:t xml:space="preserve"> </w:t>
      </w:r>
      <w:proofErr w:type="spellStart"/>
      <w:r w:rsidRPr="00010AD4">
        <w:rPr>
          <w:rFonts w:ascii="Georgia" w:eastAsia="Times New Roman" w:hAnsi="Georgia" w:cs="Arial"/>
          <w:color w:val="222222"/>
          <w:sz w:val="25"/>
          <w:szCs w:val="25"/>
          <w:lang w:eastAsia="es-CL"/>
        </w:rPr>
        <w:t>Folch</w:t>
      </w:r>
      <w:proofErr w:type="spellEnd"/>
      <w:r w:rsidRPr="00010AD4">
        <w:rPr>
          <w:rFonts w:ascii="Georgia" w:eastAsia="Times New Roman" w:hAnsi="Georgia" w:cs="Arial"/>
          <w:color w:val="222222"/>
          <w:sz w:val="25"/>
          <w:szCs w:val="25"/>
          <w:lang w:eastAsia="es-CL"/>
        </w:rPr>
        <w:t xml:space="preserve">, poeta y máster de la Universidad de Melbourne, ha traducido a Shakespeare, George </w:t>
      </w:r>
      <w:proofErr w:type="spellStart"/>
      <w:r w:rsidRPr="00010AD4">
        <w:rPr>
          <w:rFonts w:ascii="Georgia" w:eastAsia="Times New Roman" w:hAnsi="Georgia" w:cs="Arial"/>
          <w:color w:val="222222"/>
          <w:sz w:val="25"/>
          <w:szCs w:val="25"/>
          <w:lang w:eastAsia="es-CL"/>
        </w:rPr>
        <w:t>Oppen</w:t>
      </w:r>
      <w:proofErr w:type="spellEnd"/>
      <w:r w:rsidRPr="00010AD4">
        <w:rPr>
          <w:rFonts w:ascii="Georgia" w:eastAsia="Times New Roman" w:hAnsi="Georgia" w:cs="Arial"/>
          <w:color w:val="222222"/>
          <w:sz w:val="25"/>
          <w:szCs w:val="25"/>
          <w:lang w:eastAsia="es-CL"/>
        </w:rPr>
        <w:t xml:space="preserve"> y Tom </w:t>
      </w:r>
      <w:proofErr w:type="spellStart"/>
      <w:r w:rsidRPr="00010AD4">
        <w:rPr>
          <w:rFonts w:ascii="Georgia" w:eastAsia="Times New Roman" w:hAnsi="Georgia" w:cs="Arial"/>
          <w:color w:val="222222"/>
          <w:sz w:val="25"/>
          <w:szCs w:val="25"/>
          <w:lang w:eastAsia="es-CL"/>
        </w:rPr>
        <w:t>Raworth</w:t>
      </w:r>
      <w:proofErr w:type="spellEnd"/>
      <w:r w:rsidRPr="00010AD4">
        <w:rPr>
          <w:rFonts w:ascii="Georgia" w:eastAsia="Times New Roman" w:hAnsi="Georgia" w:cs="Arial"/>
          <w:color w:val="222222"/>
          <w:sz w:val="25"/>
          <w:szCs w:val="25"/>
          <w:lang w:eastAsia="es-CL"/>
        </w:rPr>
        <w:t>. Comenzó leyendo traducciones: “Quise probar si era posible lograr, por mi cuenta, decir en castellano lo que me parecía entender de un texto”.</w:t>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br/>
        <w:t xml:space="preserve">La traducción es un proceso lento y bien lo saben quienes trabajan en ello. “Traducir, si uno está trabajando con algo que le gusta, demanda decidir algunas cosas sobre aquello que nos importa”, comenta </w:t>
      </w:r>
      <w:proofErr w:type="spellStart"/>
      <w:r w:rsidRPr="00010AD4">
        <w:rPr>
          <w:rFonts w:ascii="Georgia" w:eastAsia="Times New Roman" w:hAnsi="Georgia" w:cs="Arial"/>
          <w:color w:val="222222"/>
          <w:sz w:val="25"/>
          <w:szCs w:val="25"/>
          <w:lang w:eastAsia="es-CL"/>
        </w:rPr>
        <w:t>Folch</w:t>
      </w:r>
      <w:proofErr w:type="spellEnd"/>
      <w:r w:rsidRPr="00010AD4">
        <w:rPr>
          <w:rFonts w:ascii="Georgia" w:eastAsia="Times New Roman" w:hAnsi="Georgia" w:cs="Arial"/>
          <w:color w:val="222222"/>
          <w:sz w:val="25"/>
          <w:szCs w:val="25"/>
          <w:lang w:eastAsia="es-CL"/>
        </w:rPr>
        <w:t>.</w:t>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br/>
        <w:t xml:space="preserve">A su vez, Olavarría cuenta que traduce autores que siente próximos. “Autores cuya respiración, cuyo tono me son conocidos”. Pero también están aquellas obras que quiere dar a conocer, como fue el caso de Amor salvaje de </w:t>
      </w:r>
      <w:proofErr w:type="spellStart"/>
      <w:r w:rsidRPr="00010AD4">
        <w:rPr>
          <w:rFonts w:ascii="Georgia" w:eastAsia="Times New Roman" w:hAnsi="Georgia" w:cs="Arial"/>
          <w:color w:val="222222"/>
          <w:sz w:val="25"/>
          <w:szCs w:val="25"/>
          <w:lang w:eastAsia="es-CL"/>
        </w:rPr>
        <w:t>Shepard</w:t>
      </w:r>
      <w:proofErr w:type="spellEnd"/>
      <w:r w:rsidRPr="00010AD4">
        <w:rPr>
          <w:rFonts w:ascii="Georgia" w:eastAsia="Times New Roman" w:hAnsi="Georgia" w:cs="Arial"/>
          <w:color w:val="222222"/>
          <w:sz w:val="25"/>
          <w:szCs w:val="25"/>
          <w:lang w:eastAsia="es-CL"/>
        </w:rPr>
        <w:t xml:space="preserve"> y de Abejas de Sylvia </w:t>
      </w:r>
      <w:proofErr w:type="spellStart"/>
      <w:r w:rsidRPr="00010AD4">
        <w:rPr>
          <w:rFonts w:ascii="Georgia" w:eastAsia="Times New Roman" w:hAnsi="Georgia" w:cs="Arial"/>
          <w:color w:val="222222"/>
          <w:sz w:val="25"/>
          <w:szCs w:val="25"/>
          <w:lang w:eastAsia="es-CL"/>
        </w:rPr>
        <w:t>Plath</w:t>
      </w:r>
      <w:proofErr w:type="spellEnd"/>
      <w:r w:rsidRPr="00010AD4">
        <w:rPr>
          <w:rFonts w:ascii="Georgia" w:eastAsia="Times New Roman" w:hAnsi="Georgia" w:cs="Arial"/>
          <w:color w:val="222222"/>
          <w:sz w:val="25"/>
          <w:szCs w:val="25"/>
          <w:lang w:eastAsia="es-CL"/>
        </w:rPr>
        <w:t>.</w:t>
      </w:r>
      <w:r w:rsidRPr="00010AD4">
        <w:rPr>
          <w:rFonts w:ascii="Georgia" w:eastAsia="Times New Roman" w:hAnsi="Georgia" w:cs="Arial"/>
          <w:color w:val="222222"/>
          <w:sz w:val="25"/>
          <w:szCs w:val="25"/>
          <w:lang w:eastAsia="es-CL"/>
        </w:rPr>
        <w:br/>
      </w:r>
      <w:r w:rsidRPr="00010AD4">
        <w:rPr>
          <w:rFonts w:ascii="Georgia" w:eastAsia="Times New Roman" w:hAnsi="Georgia" w:cs="Arial"/>
          <w:color w:val="222222"/>
          <w:sz w:val="25"/>
          <w:szCs w:val="25"/>
          <w:lang w:eastAsia="es-CL"/>
        </w:rPr>
        <w:br/>
        <w:t xml:space="preserve">Oscar Luis Molina asegura que es necesario refrescar a los clásicos, pues las versiones que circulan están desactualizadas. “Así pasa con Balzac, por ejemplo, que lo siguen publicando en traducciones de hace 100 años y no funciona”, afirma. Próximamente, Tajamar editará su traducción de Vidas sujetas a escrutinio, de Sócrates a Nietzsche de James Miller. En tanto, </w:t>
      </w:r>
      <w:proofErr w:type="spellStart"/>
      <w:r w:rsidRPr="00010AD4">
        <w:rPr>
          <w:rFonts w:ascii="Georgia" w:eastAsia="Times New Roman" w:hAnsi="Georgia" w:cs="Arial"/>
          <w:color w:val="222222"/>
          <w:sz w:val="25"/>
          <w:szCs w:val="25"/>
          <w:lang w:eastAsia="es-CL"/>
        </w:rPr>
        <w:t>Folch</w:t>
      </w:r>
      <w:proofErr w:type="spellEnd"/>
      <w:r w:rsidRPr="00010AD4">
        <w:rPr>
          <w:rFonts w:ascii="Georgia" w:eastAsia="Times New Roman" w:hAnsi="Georgia" w:cs="Arial"/>
          <w:color w:val="222222"/>
          <w:sz w:val="25"/>
          <w:szCs w:val="25"/>
          <w:lang w:eastAsia="es-CL"/>
        </w:rPr>
        <w:t xml:space="preserve"> se ocupa de una parte de 100 poemas japoneses de </w:t>
      </w:r>
      <w:proofErr w:type="spellStart"/>
      <w:r w:rsidRPr="00010AD4">
        <w:rPr>
          <w:rFonts w:ascii="Georgia" w:eastAsia="Times New Roman" w:hAnsi="Georgia" w:cs="Arial"/>
          <w:color w:val="222222"/>
          <w:sz w:val="25"/>
          <w:szCs w:val="25"/>
          <w:lang w:eastAsia="es-CL"/>
        </w:rPr>
        <w:t>Rexroth</w:t>
      </w:r>
      <w:proofErr w:type="spellEnd"/>
      <w:r w:rsidRPr="00010AD4">
        <w:rPr>
          <w:rFonts w:ascii="Georgia" w:eastAsia="Times New Roman" w:hAnsi="Georgia" w:cs="Arial"/>
          <w:color w:val="222222"/>
          <w:sz w:val="25"/>
          <w:szCs w:val="25"/>
          <w:lang w:eastAsia="es-CL"/>
        </w:rPr>
        <w:t xml:space="preserve">. Y Olavarría espera publicar con Das </w:t>
      </w:r>
      <w:proofErr w:type="spellStart"/>
      <w:r w:rsidRPr="00010AD4">
        <w:rPr>
          <w:rFonts w:ascii="Georgia" w:eastAsia="Times New Roman" w:hAnsi="Georgia" w:cs="Arial"/>
          <w:color w:val="222222"/>
          <w:sz w:val="25"/>
          <w:szCs w:val="25"/>
          <w:lang w:eastAsia="es-CL"/>
        </w:rPr>
        <w:t>Kapital</w:t>
      </w:r>
      <w:proofErr w:type="spellEnd"/>
      <w:r w:rsidRPr="00010AD4">
        <w:rPr>
          <w:rFonts w:ascii="Georgia" w:eastAsia="Times New Roman" w:hAnsi="Georgia" w:cs="Arial"/>
          <w:color w:val="222222"/>
          <w:sz w:val="25"/>
          <w:szCs w:val="25"/>
          <w:lang w:eastAsia="es-CL"/>
        </w:rPr>
        <w:t xml:space="preserve"> la Antología de </w:t>
      </w:r>
      <w:proofErr w:type="spellStart"/>
      <w:r w:rsidRPr="00010AD4">
        <w:rPr>
          <w:rFonts w:ascii="Georgia" w:eastAsia="Times New Roman" w:hAnsi="Georgia" w:cs="Arial"/>
          <w:color w:val="222222"/>
          <w:sz w:val="25"/>
          <w:szCs w:val="25"/>
          <w:lang w:eastAsia="es-CL"/>
        </w:rPr>
        <w:t>Spoon</w:t>
      </w:r>
      <w:proofErr w:type="spellEnd"/>
      <w:r w:rsidRPr="00010AD4">
        <w:rPr>
          <w:rFonts w:ascii="Georgia" w:eastAsia="Times New Roman" w:hAnsi="Georgia" w:cs="Arial"/>
          <w:color w:val="222222"/>
          <w:sz w:val="25"/>
          <w:szCs w:val="25"/>
          <w:lang w:eastAsia="es-CL"/>
        </w:rPr>
        <w:t xml:space="preserve"> </w:t>
      </w:r>
      <w:proofErr w:type="spellStart"/>
      <w:r w:rsidRPr="00010AD4">
        <w:rPr>
          <w:rFonts w:ascii="Georgia" w:eastAsia="Times New Roman" w:hAnsi="Georgia" w:cs="Arial"/>
          <w:color w:val="222222"/>
          <w:sz w:val="25"/>
          <w:szCs w:val="25"/>
          <w:lang w:eastAsia="es-CL"/>
        </w:rPr>
        <w:t>River</w:t>
      </w:r>
      <w:proofErr w:type="spellEnd"/>
      <w:r w:rsidRPr="00010AD4">
        <w:rPr>
          <w:rFonts w:ascii="Georgia" w:eastAsia="Times New Roman" w:hAnsi="Georgia" w:cs="Arial"/>
          <w:color w:val="222222"/>
          <w:sz w:val="25"/>
          <w:szCs w:val="25"/>
          <w:lang w:eastAsia="es-CL"/>
        </w:rPr>
        <w:t xml:space="preserve">, de Edgar Lee </w:t>
      </w:r>
      <w:proofErr w:type="spellStart"/>
      <w:r w:rsidRPr="00010AD4">
        <w:rPr>
          <w:rFonts w:ascii="Georgia" w:eastAsia="Times New Roman" w:hAnsi="Georgia" w:cs="Arial"/>
          <w:color w:val="222222"/>
          <w:sz w:val="25"/>
          <w:szCs w:val="25"/>
          <w:lang w:eastAsia="es-CL"/>
        </w:rPr>
        <w:t>Masters</w:t>
      </w:r>
      <w:proofErr w:type="spellEnd"/>
      <w:r w:rsidRPr="00010AD4">
        <w:rPr>
          <w:rFonts w:ascii="Georgia" w:eastAsia="Times New Roman" w:hAnsi="Georgia" w:cs="Arial"/>
          <w:color w:val="222222"/>
          <w:sz w:val="25"/>
          <w:szCs w:val="25"/>
          <w:lang w:eastAsia="es-CL"/>
        </w:rPr>
        <w:t>.</w:t>
      </w:r>
    </w:p>
    <w:p w:rsidR="006759DD" w:rsidRDefault="00010AD4">
      <w:hyperlink r:id="rId5" w:history="1">
        <w:r>
          <w:rPr>
            <w:rStyle w:val="Hipervnculo"/>
          </w:rPr>
          <w:t>http://www.latercera.com/noticia/cultura/2013/06/1453-527872-9-el-silencioso-arte-de-los-traductores-en-chile.shtml</w:t>
        </w:r>
      </w:hyperlink>
    </w:p>
    <w:sectPr w:rsidR="006759DD" w:rsidSect="006759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AD4"/>
    <w:rsid w:val="00010AD4"/>
    <w:rsid w:val="006759D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DD"/>
  </w:style>
  <w:style w:type="paragraph" w:styleId="Ttulo1">
    <w:name w:val="heading 1"/>
    <w:basedOn w:val="Normal"/>
    <w:link w:val="Ttulo1Car"/>
    <w:uiPriority w:val="9"/>
    <w:qFormat/>
    <w:rsid w:val="00010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4">
    <w:name w:val="heading 4"/>
    <w:basedOn w:val="Normal"/>
    <w:link w:val="Ttulo4Car"/>
    <w:uiPriority w:val="9"/>
    <w:qFormat/>
    <w:rsid w:val="00010AD4"/>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uiPriority w:val="9"/>
    <w:qFormat/>
    <w:rsid w:val="00010AD4"/>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0AD4"/>
    <w:rPr>
      <w:rFonts w:ascii="Times New Roman" w:eastAsia="Times New Roman" w:hAnsi="Times New Roman" w:cs="Times New Roman"/>
      <w:b/>
      <w:bCs/>
      <w:kern w:val="36"/>
      <w:sz w:val="48"/>
      <w:szCs w:val="48"/>
      <w:lang w:eastAsia="es-CL"/>
    </w:rPr>
  </w:style>
  <w:style w:type="character" w:customStyle="1" w:styleId="Ttulo4Car">
    <w:name w:val="Título 4 Car"/>
    <w:basedOn w:val="Fuentedeprrafopredeter"/>
    <w:link w:val="Ttulo4"/>
    <w:uiPriority w:val="9"/>
    <w:rsid w:val="00010AD4"/>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uiPriority w:val="9"/>
    <w:rsid w:val="00010AD4"/>
    <w:rPr>
      <w:rFonts w:ascii="Times New Roman" w:eastAsia="Times New Roman" w:hAnsi="Times New Roman" w:cs="Times New Roman"/>
      <w:b/>
      <w:bCs/>
      <w:sz w:val="20"/>
      <w:szCs w:val="20"/>
      <w:lang w:eastAsia="es-CL"/>
    </w:rPr>
  </w:style>
  <w:style w:type="character" w:styleId="nfasis">
    <w:name w:val="Emphasis"/>
    <w:basedOn w:val="Fuentedeprrafopredeter"/>
    <w:uiPriority w:val="20"/>
    <w:qFormat/>
    <w:rsid w:val="00010AD4"/>
    <w:rPr>
      <w:i/>
      <w:iCs/>
    </w:rPr>
  </w:style>
  <w:style w:type="character" w:styleId="Hipervnculo">
    <w:name w:val="Hyperlink"/>
    <w:basedOn w:val="Fuentedeprrafopredeter"/>
    <w:uiPriority w:val="99"/>
    <w:semiHidden/>
    <w:unhideWhenUsed/>
    <w:rsid w:val="00010AD4"/>
    <w:rPr>
      <w:color w:val="0000FF"/>
      <w:u w:val="single"/>
    </w:rPr>
  </w:style>
  <w:style w:type="character" w:customStyle="1" w:styleId="ata11y">
    <w:name w:val="at_a11y"/>
    <w:basedOn w:val="Fuentedeprrafopredeter"/>
    <w:rsid w:val="00010AD4"/>
  </w:style>
  <w:style w:type="paragraph" w:styleId="NormalWeb">
    <w:name w:val="Normal (Web)"/>
    <w:basedOn w:val="Normal"/>
    <w:uiPriority w:val="99"/>
    <w:semiHidden/>
    <w:unhideWhenUsed/>
    <w:rsid w:val="00010AD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10AD4"/>
    <w:rPr>
      <w:b/>
      <w:bCs/>
    </w:rPr>
  </w:style>
  <w:style w:type="paragraph" w:styleId="Textodeglobo">
    <w:name w:val="Balloon Text"/>
    <w:basedOn w:val="Normal"/>
    <w:link w:val="TextodegloboCar"/>
    <w:uiPriority w:val="99"/>
    <w:semiHidden/>
    <w:unhideWhenUsed/>
    <w:rsid w:val="00010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6463117">
      <w:bodyDiv w:val="1"/>
      <w:marLeft w:val="0"/>
      <w:marRight w:val="0"/>
      <w:marTop w:val="0"/>
      <w:marBottom w:val="0"/>
      <w:divBdr>
        <w:top w:val="none" w:sz="0" w:space="0" w:color="auto"/>
        <w:left w:val="none" w:sz="0" w:space="0" w:color="auto"/>
        <w:bottom w:val="none" w:sz="0" w:space="0" w:color="auto"/>
        <w:right w:val="none" w:sz="0" w:space="0" w:color="auto"/>
      </w:divBdr>
      <w:divsChild>
        <w:div w:id="1514144057">
          <w:marLeft w:val="0"/>
          <w:marRight w:val="150"/>
          <w:marTop w:val="0"/>
          <w:marBottom w:val="0"/>
          <w:divBdr>
            <w:top w:val="none" w:sz="0" w:space="0" w:color="auto"/>
            <w:left w:val="none" w:sz="0" w:space="0" w:color="auto"/>
            <w:bottom w:val="none" w:sz="0" w:space="0" w:color="auto"/>
            <w:right w:val="single" w:sz="6" w:space="7" w:color="EEEEEE"/>
          </w:divBdr>
          <w:divsChild>
            <w:div w:id="354618911">
              <w:marLeft w:val="0"/>
              <w:marRight w:val="0"/>
              <w:marTop w:val="0"/>
              <w:marBottom w:val="0"/>
              <w:divBdr>
                <w:top w:val="none" w:sz="0" w:space="0" w:color="auto"/>
                <w:left w:val="none" w:sz="0" w:space="0" w:color="auto"/>
                <w:bottom w:val="none" w:sz="0" w:space="0" w:color="auto"/>
                <w:right w:val="none" w:sz="0" w:space="0" w:color="auto"/>
              </w:divBdr>
              <w:divsChild>
                <w:div w:id="170141661">
                  <w:marLeft w:val="150"/>
                  <w:marRight w:val="0"/>
                  <w:marTop w:val="120"/>
                  <w:marBottom w:val="72"/>
                  <w:divBdr>
                    <w:top w:val="none" w:sz="0" w:space="0" w:color="auto"/>
                    <w:left w:val="none" w:sz="0" w:space="0" w:color="auto"/>
                    <w:bottom w:val="none" w:sz="0" w:space="0" w:color="auto"/>
                    <w:right w:val="none" w:sz="0" w:space="0" w:color="auto"/>
                  </w:divBdr>
                </w:div>
                <w:div w:id="350959066">
                  <w:marLeft w:val="0"/>
                  <w:marRight w:val="150"/>
                  <w:marTop w:val="0"/>
                  <w:marBottom w:val="75"/>
                  <w:divBdr>
                    <w:top w:val="none" w:sz="0" w:space="0" w:color="auto"/>
                    <w:left w:val="none" w:sz="0" w:space="0" w:color="auto"/>
                    <w:bottom w:val="none" w:sz="0" w:space="0" w:color="auto"/>
                    <w:right w:val="none" w:sz="0" w:space="0" w:color="auto"/>
                  </w:divBdr>
                  <w:divsChild>
                    <w:div w:id="1208369244">
                      <w:marLeft w:val="0"/>
                      <w:marRight w:val="0"/>
                      <w:marTop w:val="0"/>
                      <w:marBottom w:val="0"/>
                      <w:divBdr>
                        <w:top w:val="single" w:sz="6" w:space="1" w:color="DDDDDD"/>
                        <w:left w:val="single" w:sz="6" w:space="0" w:color="DDDDDD"/>
                        <w:bottom w:val="single" w:sz="6" w:space="0" w:color="DDDDDD"/>
                        <w:right w:val="single" w:sz="6" w:space="0" w:color="DDDDDD"/>
                      </w:divBdr>
                      <w:divsChild>
                        <w:div w:id="373701460">
                          <w:marLeft w:val="0"/>
                          <w:marRight w:val="0"/>
                          <w:marTop w:val="75"/>
                          <w:marBottom w:val="0"/>
                          <w:divBdr>
                            <w:top w:val="none" w:sz="0" w:space="0" w:color="auto"/>
                            <w:left w:val="none" w:sz="0" w:space="0" w:color="auto"/>
                            <w:bottom w:val="none" w:sz="0" w:space="0" w:color="auto"/>
                            <w:right w:val="none" w:sz="0" w:space="0" w:color="auto"/>
                          </w:divBdr>
                          <w:divsChild>
                            <w:div w:id="1388340486">
                              <w:marLeft w:val="0"/>
                              <w:marRight w:val="0"/>
                              <w:marTop w:val="0"/>
                              <w:marBottom w:val="0"/>
                              <w:divBdr>
                                <w:top w:val="none" w:sz="0" w:space="0" w:color="auto"/>
                                <w:left w:val="none" w:sz="0" w:space="0" w:color="auto"/>
                                <w:bottom w:val="none" w:sz="0" w:space="0" w:color="auto"/>
                                <w:right w:val="none" w:sz="0" w:space="0" w:color="auto"/>
                              </w:divBdr>
                            </w:div>
                            <w:div w:id="1115782870">
                              <w:marLeft w:val="0"/>
                              <w:marRight w:val="0"/>
                              <w:marTop w:val="0"/>
                              <w:marBottom w:val="0"/>
                              <w:divBdr>
                                <w:top w:val="none" w:sz="0" w:space="0" w:color="auto"/>
                                <w:left w:val="none" w:sz="0" w:space="0" w:color="auto"/>
                                <w:bottom w:val="none" w:sz="0" w:space="0" w:color="auto"/>
                                <w:right w:val="none" w:sz="0" w:space="0" w:color="auto"/>
                              </w:divBdr>
                            </w:div>
                          </w:divsChild>
                        </w:div>
                        <w:div w:id="1807161014">
                          <w:marLeft w:val="75"/>
                          <w:marRight w:val="0"/>
                          <w:marTop w:val="75"/>
                          <w:marBottom w:val="0"/>
                          <w:divBdr>
                            <w:top w:val="none" w:sz="0" w:space="0" w:color="auto"/>
                            <w:left w:val="none" w:sz="0" w:space="0" w:color="auto"/>
                            <w:bottom w:val="none" w:sz="0" w:space="0" w:color="auto"/>
                            <w:right w:val="none" w:sz="0" w:space="0" w:color="auto"/>
                          </w:divBdr>
                          <w:divsChild>
                            <w:div w:id="700711221">
                              <w:marLeft w:val="0"/>
                              <w:marRight w:val="0"/>
                              <w:marTop w:val="0"/>
                              <w:marBottom w:val="0"/>
                              <w:divBdr>
                                <w:top w:val="none" w:sz="0" w:space="0" w:color="auto"/>
                                <w:left w:val="none" w:sz="0" w:space="0" w:color="auto"/>
                                <w:bottom w:val="none" w:sz="0" w:space="0" w:color="auto"/>
                                <w:right w:val="none" w:sz="0" w:space="0" w:color="auto"/>
                              </w:divBdr>
                            </w:div>
                            <w:div w:id="1761096839">
                              <w:marLeft w:val="0"/>
                              <w:marRight w:val="0"/>
                              <w:marTop w:val="0"/>
                              <w:marBottom w:val="0"/>
                              <w:divBdr>
                                <w:top w:val="none" w:sz="0" w:space="0" w:color="auto"/>
                                <w:left w:val="none" w:sz="0" w:space="0" w:color="auto"/>
                                <w:bottom w:val="none" w:sz="0" w:space="0" w:color="auto"/>
                                <w:right w:val="none" w:sz="0" w:space="0" w:color="auto"/>
                              </w:divBdr>
                            </w:div>
                            <w:div w:id="7503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tercera.com/noticia/cultura/2013/06/1453-527872-9-el-silencioso-arte-de-los-traductores-en-chile.s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4241</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Kandora</dc:creator>
  <cp:lastModifiedBy>Alejandro Kandora</cp:lastModifiedBy>
  <cp:revision>1</cp:revision>
  <dcterms:created xsi:type="dcterms:W3CDTF">2013-06-12T16:03:00Z</dcterms:created>
  <dcterms:modified xsi:type="dcterms:W3CDTF">2013-06-12T16:05:00Z</dcterms:modified>
</cp:coreProperties>
</file>